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>Département</w:t>
      </w:r>
    </w:p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>de la Dordogne</w:t>
      </w:r>
      <w:r w:rsidRPr="0007581C">
        <w:rPr>
          <w:b/>
        </w:rPr>
        <w:tab/>
        <w:t xml:space="preserve">                                            République Française </w:t>
      </w:r>
    </w:p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  <w:t>EXTRAIT DU REGISTRE DES DELIBERATIONS</w:t>
      </w:r>
    </w:p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 xml:space="preserve">Arrondissement </w:t>
      </w:r>
    </w:p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>de Nontron</w:t>
      </w: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</w:r>
      <w:r w:rsidRPr="0007581C">
        <w:rPr>
          <w:b/>
        </w:rPr>
        <w:tab/>
        <w:t>DE LA COMMUNE DE NANTHEUIL</w:t>
      </w:r>
    </w:p>
    <w:p w:rsidR="00D31684" w:rsidRPr="0007581C" w:rsidRDefault="00D31684" w:rsidP="00D31684">
      <w:pPr>
        <w:spacing w:after="0" w:line="240" w:lineRule="auto"/>
        <w:rPr>
          <w:b/>
        </w:rPr>
      </w:pPr>
      <w:r w:rsidRPr="0007581C">
        <w:rPr>
          <w:b/>
        </w:rPr>
        <w:t>Canton de THIVIERS</w:t>
      </w:r>
    </w:p>
    <w:p w:rsidR="00D31684" w:rsidRPr="0007581C" w:rsidRDefault="00D31684" w:rsidP="00D31684">
      <w:pPr>
        <w:spacing w:after="0" w:line="240" w:lineRule="auto"/>
      </w:pPr>
    </w:p>
    <w:p w:rsidR="00D31684" w:rsidRPr="007F48CB" w:rsidRDefault="00D31684" w:rsidP="00D31684">
      <w:pPr>
        <w:spacing w:after="0" w:line="240" w:lineRule="auto"/>
      </w:pPr>
      <w:r w:rsidRPr="007F48CB">
        <w:tab/>
      </w:r>
      <w:r w:rsidRPr="007F48CB">
        <w:rPr>
          <w:b/>
        </w:rPr>
        <w:t xml:space="preserve">L’an Deux Mil </w:t>
      </w:r>
      <w:r>
        <w:rPr>
          <w:b/>
        </w:rPr>
        <w:t>Treiz</w:t>
      </w:r>
      <w:r w:rsidRPr="007F48CB">
        <w:rPr>
          <w:b/>
        </w:rPr>
        <w:t xml:space="preserve">e,  le </w:t>
      </w:r>
      <w:r>
        <w:rPr>
          <w:b/>
        </w:rPr>
        <w:t>Quinze janvier</w:t>
      </w:r>
      <w:r w:rsidRPr="007F48CB">
        <w:rPr>
          <w:b/>
        </w:rPr>
        <w:t xml:space="preserve"> </w:t>
      </w:r>
      <w:r w:rsidRPr="007F48CB">
        <w:t>, à 20 H 30, le Conseil Municipal de la Commune de NANTHEUIL (Dordogne), s’est réuni au lieu ordinaire de ses séances, à la Mairie sous la présidence de</w:t>
      </w:r>
      <w:r>
        <w:t xml:space="preserve"> Monsieur Paul </w:t>
      </w:r>
      <w:r w:rsidRPr="00A2296B">
        <w:rPr>
          <w:b/>
        </w:rPr>
        <w:t>CANLER</w:t>
      </w:r>
      <w:r>
        <w:t xml:space="preserve">, Maire </w:t>
      </w:r>
      <w:r w:rsidRPr="007F48CB">
        <w:t xml:space="preserve"> </w:t>
      </w:r>
      <w:r>
        <w:t xml:space="preserve">. </w:t>
      </w:r>
    </w:p>
    <w:p w:rsidR="00D31684" w:rsidRPr="007F48CB" w:rsidRDefault="00D31684" w:rsidP="00D31684">
      <w:pPr>
        <w:spacing w:after="0"/>
      </w:pPr>
      <w:r w:rsidRPr="007F48CB">
        <w:t xml:space="preserve">ETAIENT PRESENTS : M. CANLER Paul. M. BONNET Daniel , M. CHAMINADE André .  M. DOOM Matthieu, Mme FAURE Marie-Annick, Mme LAGARDE  Bernadette,  Mme PUYBAREAU Christiane, M. REDON Robert , M. Jean ROUCHAUD,  M. STOCKI Georges, </w:t>
      </w:r>
      <w:r>
        <w:t xml:space="preserve"> </w:t>
      </w:r>
      <w:r w:rsidR="00A01371">
        <w:t>M.JOLLIVET Jean –Paul.</w:t>
      </w:r>
      <w:r w:rsidRPr="007F48CB">
        <w:t xml:space="preserve"> </w:t>
      </w:r>
    </w:p>
    <w:p w:rsidR="00D31684" w:rsidRPr="007F48CB" w:rsidRDefault="00D31684" w:rsidP="00D31684">
      <w:pPr>
        <w:spacing w:after="0"/>
      </w:pPr>
      <w:r>
        <w:t>ABSENTS  EXCUSES : Mme DEBORD Delphine</w:t>
      </w:r>
      <w:r w:rsidR="00105F4E">
        <w:t xml:space="preserve">- </w:t>
      </w:r>
      <w:r>
        <w:t xml:space="preserve"> M. Serge LEBRUN</w:t>
      </w:r>
      <w:r w:rsidRPr="007F48CB">
        <w:t xml:space="preserve">  représenté</w:t>
      </w:r>
      <w:r w:rsidR="003A268A">
        <w:t xml:space="preserve"> </w:t>
      </w:r>
      <w:r w:rsidRPr="007F48CB">
        <w:t xml:space="preserve"> par M. CANLER Paul, </w:t>
      </w:r>
    </w:p>
    <w:p w:rsidR="00D31684" w:rsidRPr="007F48CB" w:rsidRDefault="00D31684" w:rsidP="00D31684">
      <w:pPr>
        <w:spacing w:after="0"/>
      </w:pPr>
      <w:r w:rsidRPr="007F48CB">
        <w:t>ABSENTS : HABONNEAU Jean-Luc  , M. CHAMINADE Yannick.</w:t>
      </w:r>
    </w:p>
    <w:p w:rsidR="00D31684" w:rsidRPr="007F48CB" w:rsidRDefault="00D31684" w:rsidP="00D31684">
      <w:pPr>
        <w:spacing w:after="0"/>
      </w:pPr>
      <w:r w:rsidRPr="007F48CB">
        <w:t xml:space="preserve">Date de convocation :  </w:t>
      </w:r>
      <w:r>
        <w:t xml:space="preserve"> 11 janvier 2013</w:t>
      </w:r>
    </w:p>
    <w:p w:rsidR="00D31684" w:rsidRPr="007F48CB" w:rsidRDefault="00D31684" w:rsidP="00D31684">
      <w:pPr>
        <w:tabs>
          <w:tab w:val="left" w:pos="2130"/>
        </w:tabs>
        <w:spacing w:after="0"/>
      </w:pPr>
      <w:r w:rsidRPr="007F48CB">
        <w:t>Nombre d’élus : 15</w:t>
      </w:r>
      <w:r w:rsidRPr="007F48CB">
        <w:tab/>
      </w:r>
    </w:p>
    <w:p w:rsidR="00D31684" w:rsidRPr="007F48CB" w:rsidRDefault="00A01371" w:rsidP="00D31684">
      <w:pPr>
        <w:spacing w:after="0"/>
      </w:pPr>
      <w:r>
        <w:t>Nombre de présents : 12</w:t>
      </w:r>
    </w:p>
    <w:p w:rsidR="00D31684" w:rsidRPr="007F48CB" w:rsidRDefault="00D31684" w:rsidP="00D31684">
      <w:pPr>
        <w:spacing w:after="0"/>
      </w:pPr>
      <w:r w:rsidRPr="007F48CB">
        <w:t>Nombre de votants : 13</w:t>
      </w:r>
    </w:p>
    <w:p w:rsidR="00D31684" w:rsidRPr="007F48CB" w:rsidRDefault="00D31684" w:rsidP="00D31684">
      <w:pPr>
        <w:spacing w:after="0"/>
      </w:pPr>
      <w:r w:rsidRPr="007F48CB">
        <w:t xml:space="preserve">Le quorum étant atteint l’assemblée peut valablement délibérer. </w:t>
      </w:r>
    </w:p>
    <w:p w:rsidR="00D31684" w:rsidRPr="007F48CB" w:rsidRDefault="00D31684" w:rsidP="00D31684">
      <w:pPr>
        <w:spacing w:after="0"/>
      </w:pPr>
      <w:r w:rsidRPr="007F48CB">
        <w:tab/>
        <w:t>Madame Bernadette LAGARDE a été désignée secrétaire de séance.</w:t>
      </w:r>
    </w:p>
    <w:p w:rsidR="00D31684" w:rsidRPr="00646407" w:rsidRDefault="00D31684" w:rsidP="00D31684">
      <w:pPr>
        <w:spacing w:after="0"/>
        <w:ind w:firstLine="708"/>
        <w:rPr>
          <w:b/>
          <w:sz w:val="20"/>
          <w:szCs w:val="20"/>
          <w:u w:val="single"/>
        </w:rPr>
      </w:pPr>
      <w:r w:rsidRPr="00646407">
        <w:rPr>
          <w:b/>
          <w:sz w:val="20"/>
          <w:szCs w:val="20"/>
          <w:u w:val="single"/>
        </w:rPr>
        <w:t xml:space="preserve"> Approbation du PV de la séance du </w:t>
      </w:r>
      <w:r>
        <w:rPr>
          <w:b/>
          <w:sz w:val="20"/>
          <w:szCs w:val="20"/>
          <w:u w:val="single"/>
        </w:rPr>
        <w:t xml:space="preserve">6 décembre </w:t>
      </w:r>
      <w:r w:rsidRPr="00646407">
        <w:rPr>
          <w:b/>
          <w:sz w:val="20"/>
          <w:szCs w:val="20"/>
          <w:u w:val="single"/>
        </w:rPr>
        <w:t xml:space="preserve"> 2012.</w:t>
      </w:r>
    </w:p>
    <w:p w:rsidR="00D31684" w:rsidRDefault="00D31684" w:rsidP="00D31684">
      <w:r>
        <w:tab/>
        <w:t>Le Procès verbal du 6 décembre 2012 est approuvé  à l'unanimité.</w:t>
      </w:r>
    </w:p>
    <w:p w:rsidR="00D31684" w:rsidRPr="007A6F0E" w:rsidRDefault="00D31684" w:rsidP="00D31684">
      <w:pPr>
        <w:rPr>
          <w:b/>
          <w:u w:val="single"/>
        </w:rPr>
      </w:pPr>
      <w:r>
        <w:tab/>
      </w:r>
      <w:r w:rsidRPr="007A6F0E">
        <w:rPr>
          <w:b/>
          <w:u w:val="single"/>
        </w:rPr>
        <w:t xml:space="preserve">1/Révision des loyers des logements du Puy St Jean et du bourg : </w:t>
      </w:r>
    </w:p>
    <w:p w:rsidR="00D31684" w:rsidRDefault="00D31684" w:rsidP="00D31684">
      <w:pPr>
        <w:spacing w:after="0"/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Monsieur le Maire rappelle qu’il y a lieu de réviser pour 2013 le loyer des 2 logements communaux – l’un </w:t>
      </w:r>
      <w:r w:rsidR="00CB0F55">
        <w:rPr>
          <w:rFonts w:ascii="Candara" w:hAnsi="Candara"/>
        </w:rPr>
        <w:t>au</w:t>
      </w:r>
      <w:r>
        <w:rPr>
          <w:rFonts w:ascii="Candara" w:hAnsi="Candara"/>
        </w:rPr>
        <w:t xml:space="preserve">  « </w:t>
      </w:r>
      <w:r w:rsidR="005E077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bourg » ; l’autre </w:t>
      </w:r>
      <w:r w:rsidR="00CB0F55">
        <w:rPr>
          <w:rFonts w:ascii="Candara" w:hAnsi="Candara"/>
        </w:rPr>
        <w:t>au</w:t>
      </w:r>
      <w:r>
        <w:rPr>
          <w:rFonts w:ascii="Candara" w:hAnsi="Candara"/>
        </w:rPr>
        <w:t> </w:t>
      </w:r>
      <w:r w:rsidR="005E0775">
        <w:rPr>
          <w:rFonts w:ascii="Candara" w:hAnsi="Candara"/>
        </w:rPr>
        <w:t>"</w:t>
      </w:r>
      <w:r>
        <w:rPr>
          <w:rFonts w:ascii="Candara" w:hAnsi="Candara"/>
        </w:rPr>
        <w:t>Puy Saint Jean</w:t>
      </w:r>
      <w:r w:rsidR="005E0775">
        <w:rPr>
          <w:rFonts w:ascii="Candara" w:hAnsi="Candara"/>
        </w:rPr>
        <w:t>"</w:t>
      </w:r>
      <w:r>
        <w:rPr>
          <w:rFonts w:ascii="Candara" w:hAnsi="Candara"/>
        </w:rPr>
        <w:t xml:space="preserve"> par application de l’indice de</w:t>
      </w:r>
    </w:p>
    <w:p w:rsidR="00D31684" w:rsidRDefault="00D31684" w:rsidP="00D31684">
      <w:pPr>
        <w:spacing w:after="0"/>
        <w:rPr>
          <w:rFonts w:ascii="Candara" w:hAnsi="Candara"/>
        </w:rPr>
      </w:pPr>
      <w:r>
        <w:rPr>
          <w:rFonts w:ascii="Candara" w:hAnsi="Candara"/>
        </w:rPr>
        <w:t>référence des loyers du 4</w:t>
      </w:r>
      <w:r w:rsidRPr="004278AC">
        <w:rPr>
          <w:rFonts w:ascii="Candara" w:hAnsi="Candara"/>
          <w:vertAlign w:val="superscript"/>
        </w:rPr>
        <w:t>ème</w:t>
      </w:r>
      <w:r>
        <w:rPr>
          <w:rFonts w:ascii="Candara" w:hAnsi="Candara"/>
        </w:rPr>
        <w:t xml:space="preserve"> trimestre 2012 , à  savoir + 1,88 % .</w:t>
      </w:r>
    </w:p>
    <w:p w:rsidR="00D31684" w:rsidRDefault="00D31684" w:rsidP="00D31684">
      <w:pPr>
        <w:spacing w:after="0"/>
        <w:rPr>
          <w:rFonts w:ascii="Candara" w:hAnsi="Candara"/>
        </w:rPr>
      </w:pPr>
    </w:p>
    <w:p w:rsidR="00D31684" w:rsidRDefault="00D31684" w:rsidP="00D31684">
      <w:pPr>
        <w:spacing w:after="0"/>
        <w:rPr>
          <w:rFonts w:ascii="Candara" w:hAnsi="Candara"/>
        </w:rPr>
      </w:pPr>
      <w:r>
        <w:rPr>
          <w:rFonts w:ascii="Candara" w:hAnsi="Candara"/>
        </w:rPr>
        <w:t>Après en avoir délibéré le Conseil Municipal :</w:t>
      </w:r>
    </w:p>
    <w:p w:rsidR="00D31684" w:rsidRDefault="00D31684" w:rsidP="00D31684">
      <w:pPr>
        <w:spacing w:after="0"/>
        <w:rPr>
          <w:rFonts w:ascii="Candara" w:hAnsi="Candara"/>
        </w:rPr>
      </w:pPr>
      <w:r>
        <w:rPr>
          <w:rFonts w:ascii="Candara" w:hAnsi="Candara"/>
          <w:b/>
        </w:rPr>
        <w:t xml:space="preserve">décide ce qui suit </w:t>
      </w:r>
      <w:r>
        <w:rPr>
          <w:rFonts w:ascii="Candara" w:hAnsi="Candara"/>
        </w:rPr>
        <w:t> :</w:t>
      </w:r>
    </w:p>
    <w:p w:rsidR="00D31684" w:rsidRPr="00CF2379" w:rsidRDefault="00D31684" w:rsidP="00D31684">
      <w:pPr>
        <w:spacing w:after="0"/>
        <w:rPr>
          <w:rFonts w:ascii="Candara" w:hAnsi="Candara"/>
        </w:rPr>
      </w:pPr>
      <w:r w:rsidRPr="00CF2379">
        <w:rPr>
          <w:rFonts w:ascii="Candara" w:hAnsi="Candara"/>
        </w:rPr>
        <w:tab/>
        <w:t>1°)</w:t>
      </w:r>
      <w:r w:rsidRPr="00CF2379">
        <w:rPr>
          <w:rFonts w:ascii="Candara" w:hAnsi="Candara"/>
        </w:rPr>
        <w:tab/>
        <w:t>-   logement du Puy Saint Jean : loyer 2012  = 35</w:t>
      </w:r>
      <w:r>
        <w:rPr>
          <w:rFonts w:ascii="Candara" w:hAnsi="Candara"/>
        </w:rPr>
        <w:t>8</w:t>
      </w:r>
      <w:r w:rsidRPr="00CF2379">
        <w:rPr>
          <w:rFonts w:ascii="Candara" w:hAnsi="Candara"/>
        </w:rPr>
        <w:t xml:space="preserve"> €  </w:t>
      </w:r>
      <w:r>
        <w:rPr>
          <w:rFonts w:ascii="Candara" w:hAnsi="Candara"/>
        </w:rPr>
        <w:t>x 1,88</w:t>
      </w:r>
      <w:r w:rsidR="00CB0F55">
        <w:rPr>
          <w:rFonts w:ascii="Candara" w:hAnsi="Candara"/>
        </w:rPr>
        <w:t xml:space="preserve"> %</w:t>
      </w:r>
      <w:r w:rsidRPr="00CF2379">
        <w:rPr>
          <w:rFonts w:ascii="Candara" w:hAnsi="Candara"/>
        </w:rPr>
        <w:t xml:space="preserve"> = 3</w:t>
      </w:r>
      <w:r>
        <w:rPr>
          <w:rFonts w:ascii="Candara" w:hAnsi="Candara"/>
        </w:rPr>
        <w:t>65</w:t>
      </w:r>
      <w:r w:rsidRPr="00CF2379">
        <w:rPr>
          <w:rFonts w:ascii="Candara" w:hAnsi="Candara"/>
        </w:rPr>
        <w:t xml:space="preserve">  €</w:t>
      </w:r>
    </w:p>
    <w:p w:rsidR="00D31684" w:rsidRPr="00CF2379" w:rsidRDefault="00D31684" w:rsidP="00D31684">
      <w:pPr>
        <w:spacing w:after="0"/>
        <w:rPr>
          <w:rFonts w:ascii="Candara" w:hAnsi="Candara"/>
        </w:rPr>
      </w:pPr>
      <w:r w:rsidRPr="00CF2379">
        <w:rPr>
          <w:rFonts w:ascii="Candara" w:hAnsi="Candara"/>
        </w:rPr>
        <w:tab/>
        <w:t>2°)</w:t>
      </w:r>
      <w:r w:rsidRPr="00CF2379">
        <w:rPr>
          <w:rFonts w:ascii="Candara" w:hAnsi="Candara"/>
        </w:rPr>
        <w:tab/>
        <w:t>-   logement du bourg : loyer 201</w:t>
      </w:r>
      <w:r>
        <w:rPr>
          <w:rFonts w:ascii="Candara" w:hAnsi="Candara"/>
        </w:rPr>
        <w:t>2 =  45</w:t>
      </w:r>
      <w:r w:rsidRPr="00CF2379">
        <w:rPr>
          <w:rFonts w:ascii="Candara" w:hAnsi="Candara"/>
        </w:rPr>
        <w:t xml:space="preserve">8 x </w:t>
      </w:r>
      <w:r w:rsidR="003A6B37">
        <w:rPr>
          <w:rFonts w:ascii="Candara" w:hAnsi="Candara"/>
        </w:rPr>
        <w:t>1,88</w:t>
      </w:r>
      <w:r w:rsidRPr="00CF2379">
        <w:rPr>
          <w:rFonts w:ascii="Candara" w:hAnsi="Candara"/>
        </w:rPr>
        <w:t xml:space="preserve">  </w:t>
      </w:r>
      <w:r w:rsidR="00CB0F55">
        <w:rPr>
          <w:rFonts w:ascii="Candara" w:hAnsi="Candara"/>
        </w:rPr>
        <w:t xml:space="preserve">% </w:t>
      </w:r>
      <w:r w:rsidRPr="00CF2379">
        <w:rPr>
          <w:rFonts w:ascii="Candara" w:hAnsi="Candara"/>
        </w:rPr>
        <w:t xml:space="preserve"> =  4</w:t>
      </w:r>
      <w:r>
        <w:rPr>
          <w:rFonts w:ascii="Candara" w:hAnsi="Candara"/>
        </w:rPr>
        <w:t>66</w:t>
      </w:r>
      <w:r w:rsidRPr="00CF2379">
        <w:rPr>
          <w:rFonts w:ascii="Candara" w:hAnsi="Candara"/>
        </w:rPr>
        <w:t xml:space="preserve"> €</w:t>
      </w:r>
    </w:p>
    <w:p w:rsidR="00D31684" w:rsidRDefault="00D31684" w:rsidP="00D31684">
      <w:pPr>
        <w:spacing w:after="0"/>
        <w:rPr>
          <w:rFonts w:ascii="Candara" w:hAnsi="Candara"/>
        </w:rPr>
      </w:pPr>
    </w:p>
    <w:p w:rsidR="00B41180" w:rsidRPr="00554D9D" w:rsidRDefault="00661284">
      <w:pPr>
        <w:rPr>
          <w:b/>
          <w:u w:val="single"/>
        </w:rPr>
      </w:pPr>
      <w:r>
        <w:tab/>
      </w:r>
      <w:r w:rsidRPr="00554D9D">
        <w:rPr>
          <w:b/>
          <w:u w:val="single"/>
        </w:rPr>
        <w:t xml:space="preserve">2/ Clôture enquête publique relative à l'aliénation du Chemin du Roly : </w:t>
      </w:r>
    </w:p>
    <w:p w:rsidR="00661284" w:rsidRDefault="00554D9D" w:rsidP="00554D9D">
      <w:pPr>
        <w:spacing w:after="0"/>
      </w:pPr>
      <w:r>
        <w:tab/>
        <w:t>Par délibération en date du 19 avril 2012, le Conseil Municipal décidait de procéder à l'enquête publique préalable à l'aliénation d'une partie du chemin rural situé au lieu-dit "Le Roly" en vue de son aliénation.</w:t>
      </w:r>
    </w:p>
    <w:p w:rsidR="00554D9D" w:rsidRDefault="00554D9D" w:rsidP="00554D9D">
      <w:pPr>
        <w:spacing w:after="0"/>
      </w:pPr>
      <w:r>
        <w:t>L'enquête publique s'est déroulée du 31 octobre au 15 novembre 2012 inclus.</w:t>
      </w:r>
    </w:p>
    <w:p w:rsidR="00554D9D" w:rsidRDefault="00554D9D" w:rsidP="00554D9D">
      <w:pPr>
        <w:spacing w:after="0"/>
      </w:pPr>
      <w:r>
        <w:t xml:space="preserve">Aucune observation n'a été formulée et le commissaire-enquêteur a émis un avis favorable au déclassement pour aliénation de la partie du chemin rural du Roly. </w:t>
      </w:r>
    </w:p>
    <w:p w:rsidR="00554D9D" w:rsidRDefault="00554D9D" w:rsidP="00025310">
      <w:pPr>
        <w:spacing w:after="0"/>
      </w:pPr>
      <w:r>
        <w:t>Par ailleurs, les deux mois à compter de l'ouverture de l'quête se sont écoulés sans que les personnes pouvant être intéressées aient manifesté leur volonté de se regrouper en association syndicale autorisée</w:t>
      </w:r>
      <w:r w:rsidR="00025310">
        <w:t xml:space="preserve"> </w:t>
      </w:r>
      <w:r>
        <w:t xml:space="preserve"> pour se charger de l'entretien dudit chemin.</w:t>
      </w:r>
    </w:p>
    <w:p w:rsidR="009C515E" w:rsidRDefault="009C515E" w:rsidP="00025310">
      <w:pPr>
        <w:spacing w:after="0"/>
      </w:pPr>
    </w:p>
    <w:p w:rsidR="00554D9D" w:rsidRDefault="00554D9D" w:rsidP="009C515E">
      <w:pPr>
        <w:spacing w:after="0"/>
      </w:pPr>
      <w:r>
        <w:lastRenderedPageBreak/>
        <w:t>Dans ces  conditions, constatan</w:t>
      </w:r>
      <w:r w:rsidR="00025310">
        <w:t>t que la procédure de désaffecter le chemin rural d'une contenance de 647 m² en vue de sa cession, a été rigoureusement respectée.</w:t>
      </w:r>
    </w:p>
    <w:p w:rsidR="00025310" w:rsidRDefault="00025310">
      <w:r>
        <w:t xml:space="preserve">Le Conseil Municipal après en avoir délibéré : </w:t>
      </w:r>
    </w:p>
    <w:p w:rsidR="00025310" w:rsidRPr="00025310" w:rsidRDefault="00025310" w:rsidP="00025310">
      <w:pPr>
        <w:spacing w:after="0"/>
        <w:rPr>
          <w:b/>
        </w:rPr>
      </w:pPr>
      <w:r w:rsidRPr="00025310">
        <w:rPr>
          <w:b/>
        </w:rPr>
        <w:t>Décide</w:t>
      </w:r>
    </w:p>
    <w:p w:rsidR="00025310" w:rsidRDefault="00025310" w:rsidP="00025310">
      <w:pPr>
        <w:spacing w:after="0"/>
      </w:pPr>
      <w:r>
        <w:t>- de fixer le prix de vente dudit chemin à 1 € symbolique;</w:t>
      </w:r>
    </w:p>
    <w:p w:rsidR="00025310" w:rsidRDefault="00025310" w:rsidP="00025310">
      <w:pPr>
        <w:spacing w:after="0"/>
      </w:pPr>
      <w:r>
        <w:t>- que les frais inhérents à cette transaction seront supportés par les demandeurs ;</w:t>
      </w:r>
    </w:p>
    <w:p w:rsidR="009C515E" w:rsidRDefault="00025310">
      <w:r>
        <w:t>- d'autoriser M. le Maire ou son adjoint à signer toutes pièces nécessaires à la poursuite de cette affaire.</w:t>
      </w:r>
    </w:p>
    <w:p w:rsidR="009C515E" w:rsidRPr="00DD0174" w:rsidRDefault="009C515E">
      <w:pPr>
        <w:rPr>
          <w:b/>
          <w:u w:val="single"/>
        </w:rPr>
      </w:pPr>
      <w:r>
        <w:tab/>
      </w:r>
      <w:r w:rsidRPr="00DD0174">
        <w:rPr>
          <w:b/>
          <w:u w:val="single"/>
        </w:rPr>
        <w:t xml:space="preserve">3/ Délibération pour reconduction contrat GDF/SUEZ pour Eglise : </w:t>
      </w:r>
    </w:p>
    <w:p w:rsidR="00DD685D" w:rsidRDefault="00DD685D">
      <w:r>
        <w:t xml:space="preserve">M. le Maire explique au Conseil Municipal que le contrat pour 2011, a été reconduit pour 2012, et qu'il y a lieu de le reconduire pour 2013, </w:t>
      </w:r>
    </w:p>
    <w:p w:rsidR="00DD0174" w:rsidRDefault="00DD0174">
      <w:r>
        <w:t>Après en avoir délibéré le Conseil Municipal</w:t>
      </w:r>
    </w:p>
    <w:p w:rsidR="00DD0174" w:rsidRPr="00DD0174" w:rsidRDefault="00DD0174" w:rsidP="00DD0174">
      <w:pPr>
        <w:spacing w:after="0"/>
        <w:rPr>
          <w:b/>
        </w:rPr>
      </w:pPr>
      <w:r w:rsidRPr="00DD0174">
        <w:rPr>
          <w:b/>
        </w:rPr>
        <w:t>Décide</w:t>
      </w:r>
      <w:r>
        <w:rPr>
          <w:b/>
        </w:rPr>
        <w:t xml:space="preserve"> </w:t>
      </w:r>
    </w:p>
    <w:p w:rsidR="00DD0174" w:rsidRDefault="00DD0174" w:rsidP="00DD0174">
      <w:pPr>
        <w:spacing w:after="0"/>
      </w:pPr>
      <w:r>
        <w:t>- la reconduction dudit contrat,</w:t>
      </w:r>
    </w:p>
    <w:p w:rsidR="00DD0174" w:rsidRDefault="00DD0174">
      <w:r>
        <w:t xml:space="preserve">- autorise M. le Maire à signer la convention </w:t>
      </w:r>
      <w:r w:rsidR="008162AE">
        <w:t xml:space="preserve">s'y rapportant </w:t>
      </w:r>
      <w:r>
        <w:t xml:space="preserve"> pour une durée de trois ans</w:t>
      </w:r>
      <w:r w:rsidR="008162AE">
        <w:t>.</w:t>
      </w:r>
    </w:p>
    <w:p w:rsidR="00DD0174" w:rsidRDefault="00DD0174">
      <w:r>
        <w:tab/>
        <w:t>4</w:t>
      </w:r>
      <w:r w:rsidRPr="00DD0174">
        <w:rPr>
          <w:b/>
          <w:u w:val="single"/>
        </w:rPr>
        <w:t>/ Examen du refus de permis de construire de M. CHAMINADE André :</w:t>
      </w:r>
      <w:r>
        <w:t xml:space="preserve"> </w:t>
      </w:r>
    </w:p>
    <w:p w:rsidR="00DD0174" w:rsidRDefault="00DD0174" w:rsidP="008162AE">
      <w:pPr>
        <w:pStyle w:val="Listepuces"/>
        <w:numPr>
          <w:ilvl w:val="0"/>
          <w:numId w:val="0"/>
        </w:numPr>
      </w:pPr>
      <w:r>
        <w:tab/>
        <w:t>En date du 5 novembre 2012 M. André Chaminade a présenté un dossier de demande de permis de construire pour la construction d'un hangar au lieu-dit "La Jalasie".</w:t>
      </w:r>
    </w:p>
    <w:p w:rsidR="00DD0174" w:rsidRDefault="00DD0174" w:rsidP="008162AE">
      <w:pPr>
        <w:pStyle w:val="Listepuces"/>
        <w:numPr>
          <w:ilvl w:val="0"/>
          <w:numId w:val="0"/>
        </w:numPr>
      </w:pPr>
      <w:r>
        <w:t xml:space="preserve">La DDT a émit un avis défavorable considérant que le terrain </w:t>
      </w:r>
      <w:r w:rsidR="008162AE">
        <w:t xml:space="preserve">est situé en dehors des parties </w:t>
      </w:r>
      <w:r>
        <w:t xml:space="preserve">actuellement urbanisées de la commune. </w:t>
      </w:r>
    </w:p>
    <w:p w:rsidR="009C515E" w:rsidRDefault="00DD0174">
      <w:r>
        <w:t xml:space="preserve">Un rendez-vous va être </w:t>
      </w:r>
      <w:r w:rsidR="00F66A71">
        <w:t>sollicité   auprès de la DDT pour précision</w:t>
      </w:r>
      <w:r w:rsidR="008162AE">
        <w:t>s</w:t>
      </w:r>
      <w:r w:rsidR="00F66A71">
        <w:t>.</w:t>
      </w:r>
    </w:p>
    <w:p w:rsidR="009D4171" w:rsidRPr="004C380E" w:rsidRDefault="009D4171">
      <w:pPr>
        <w:rPr>
          <w:b/>
          <w:u w:val="single"/>
        </w:rPr>
      </w:pPr>
      <w:r>
        <w:tab/>
      </w:r>
      <w:r w:rsidRPr="004C380E">
        <w:rPr>
          <w:b/>
          <w:u w:val="single"/>
        </w:rPr>
        <w:t>5/ Changement de statut pour M. Bappel Jérémy (CAE – Immersion)</w:t>
      </w:r>
    </w:p>
    <w:p w:rsidR="009D4171" w:rsidRDefault="009D4171" w:rsidP="002C3510">
      <w:pPr>
        <w:spacing w:after="0"/>
        <w:ind w:firstLine="709"/>
      </w:pPr>
      <w:r>
        <w:t xml:space="preserve">M. le Maire explique au Conseil qu'actuellement Jérémy Bappel  est titulaire d'un CDD </w:t>
      </w:r>
      <w:r w:rsidR="00CB0F55">
        <w:t xml:space="preserve">qui s'arrête le 14 janvier 2013. Suite aux renseignements fournis par la Mission Locale  un contrat CAE </w:t>
      </w:r>
      <w:r>
        <w:t xml:space="preserve"> – Immersion</w:t>
      </w:r>
      <w:r w:rsidR="00CB0F55">
        <w:t xml:space="preserve"> de  35 H par semaine peut être établi à compter du </w:t>
      </w:r>
      <w:r>
        <w:t xml:space="preserve"> 15 janvier 2013.</w:t>
      </w:r>
      <w:r w:rsidR="00C25AB8">
        <w:t xml:space="preserve"> L'agent bénéficiera de formation dans des entreprises privées en accord avec la Mairie</w:t>
      </w:r>
    </w:p>
    <w:p w:rsidR="00C25AB8" w:rsidRDefault="00C25AB8" w:rsidP="00904ABA">
      <w:pPr>
        <w:spacing w:after="0"/>
        <w:ind w:firstLine="709"/>
      </w:pPr>
      <w:r>
        <w:t xml:space="preserve">La commune percevra un remboursement mensuel de 85 % du SMIC et bénéficiera de l'exonération des   charges patronales, l'ensemble à hauteur de 26 H par semaine (seules 9 Heures hebdomadaires seront donc entièrement à la charge de la Commune). </w:t>
      </w:r>
    </w:p>
    <w:p w:rsidR="00904ABA" w:rsidRDefault="00904ABA" w:rsidP="00C25AB8">
      <w:pPr>
        <w:ind w:firstLine="708"/>
      </w:pPr>
      <w:r>
        <w:t>Sur 12 mois l’économie pour la commune s’élève à 14.500 €.</w:t>
      </w:r>
    </w:p>
    <w:p w:rsidR="00C25AB8" w:rsidRDefault="00C25AB8" w:rsidP="002C3510">
      <w:pPr>
        <w:spacing w:after="0"/>
        <w:ind w:firstLine="709"/>
      </w:pPr>
      <w:r>
        <w:t xml:space="preserve">Le Conseil Municipal après en avoir délibéré : </w:t>
      </w:r>
    </w:p>
    <w:p w:rsidR="002C3510" w:rsidRDefault="00C25AB8" w:rsidP="002C3510">
      <w:pPr>
        <w:ind w:firstLine="708"/>
      </w:pPr>
      <w:r>
        <w:t>-  autorise le Maire à effectuer les démarches nécessaires</w:t>
      </w:r>
    </w:p>
    <w:p w:rsidR="00B6372E" w:rsidRPr="001B18C0" w:rsidRDefault="00B6372E" w:rsidP="002C3510">
      <w:pPr>
        <w:ind w:firstLine="708"/>
        <w:rPr>
          <w:b/>
          <w:u w:val="single"/>
        </w:rPr>
      </w:pPr>
      <w:r w:rsidRPr="001B18C0">
        <w:rPr>
          <w:b/>
          <w:u w:val="single"/>
        </w:rPr>
        <w:t>6/ Gestion du snack-bar pour l'été 2013.</w:t>
      </w:r>
    </w:p>
    <w:p w:rsidR="001B18C0" w:rsidRDefault="00B6372E">
      <w:r>
        <w:t xml:space="preserve">Après discussion il est décidé d'un commun accord que M. et Mme Cordier doivent être </w:t>
      </w:r>
      <w:r w:rsidR="00C7677D">
        <w:t>reçus</w:t>
      </w:r>
      <w:r>
        <w:t xml:space="preserve"> par M. le Maire et le Premier Adjoint pour </w:t>
      </w:r>
      <w:r w:rsidR="00C7677D">
        <w:t xml:space="preserve">une </w:t>
      </w:r>
      <w:r>
        <w:t>mise au point des conditions du fonctionnement</w:t>
      </w:r>
      <w:r w:rsidR="00D1313D">
        <w:t xml:space="preserve">  pour 2013 concernant la gestion du snack-bar. </w:t>
      </w:r>
    </w:p>
    <w:p w:rsidR="002C3510" w:rsidRDefault="002C3510"/>
    <w:p w:rsidR="002C3510" w:rsidRDefault="002C3510"/>
    <w:p w:rsidR="00635DF6" w:rsidRPr="00635DF6" w:rsidRDefault="00635DF6">
      <w:pPr>
        <w:rPr>
          <w:b/>
          <w:u w:val="single"/>
        </w:rPr>
      </w:pPr>
      <w:r>
        <w:tab/>
      </w:r>
      <w:r w:rsidRPr="00635DF6">
        <w:rPr>
          <w:b/>
          <w:u w:val="single"/>
        </w:rPr>
        <w:t>Questions diverses :</w:t>
      </w:r>
    </w:p>
    <w:p w:rsidR="00635DF6" w:rsidRDefault="00635DF6">
      <w:r>
        <w:tab/>
        <w:t>- concernant les routes qui sont dégradées ainsi que les bas côtés suite à la déviation de la RN 21 M. le Maire ainsi que le Président de la Communauté de Communes ont adressé à la Préfecture et à la Sous Préfecture un courrier demandant que le coût de remise en état soit pris en charge par l'Etat. M. le Maire : on est dans l'attente de la réponse.</w:t>
      </w:r>
    </w:p>
    <w:p w:rsidR="00635DF6" w:rsidRDefault="00635DF6" w:rsidP="00635DF6">
      <w:r>
        <w:tab/>
        <w:t>- Jean Rouchaud : concernant le recrutement du maître nageur du plan d'eau, il fait mention d'une collègue</w:t>
      </w:r>
      <w:r w:rsidR="002C3510">
        <w:t xml:space="preserve"> (professeur de sport et titulaire d'un diplôme</w:t>
      </w:r>
      <w:r w:rsidR="0098165A">
        <w:t xml:space="preserve"> de MNS )</w:t>
      </w:r>
      <w:r w:rsidR="002C3510">
        <w:t xml:space="preserve"> </w:t>
      </w:r>
      <w:r>
        <w:t xml:space="preserve"> qui est hébergée actuellement au lycée professionnel  dans des conditions </w:t>
      </w:r>
      <w:r w:rsidR="0098165A">
        <w:t xml:space="preserve"> sommaires et provisoires. Elle recherche </w:t>
      </w:r>
      <w:r>
        <w:t xml:space="preserve"> </w:t>
      </w:r>
      <w:r w:rsidR="0098165A">
        <w:t xml:space="preserve"> un petit appartement ou une chambre à louer (URGENT !) .</w:t>
      </w:r>
    </w:p>
    <w:p w:rsidR="0098165A" w:rsidRDefault="0098165A" w:rsidP="00E961AE">
      <w:pPr>
        <w:spacing w:after="0"/>
      </w:pPr>
      <w:r>
        <w:tab/>
        <w:t xml:space="preserve">- </w:t>
      </w:r>
      <w:r w:rsidRPr="00E961AE">
        <w:rPr>
          <w:u w:val="single"/>
        </w:rPr>
        <w:t>Réforme des rythmes scolaires</w:t>
      </w:r>
    </w:p>
    <w:p w:rsidR="0098165A" w:rsidRDefault="0098165A" w:rsidP="0098165A">
      <w:pPr>
        <w:spacing w:after="0"/>
      </w:pPr>
      <w:r>
        <w:tab/>
        <w:t>Cette réforme pourrait démarrer dès la rentrée 2013. Les Communes volontaires seront financièrement aidées pour l'année scolaire 2013 – 2014 pour la charge supplémentaire induite (semaine de 4 jours 1/2).</w:t>
      </w:r>
    </w:p>
    <w:p w:rsidR="0098165A" w:rsidRDefault="0098165A" w:rsidP="0098165A">
      <w:pPr>
        <w:spacing w:after="0"/>
      </w:pPr>
      <w:r>
        <w:tab/>
        <w:t xml:space="preserve">Quid des années suivantes ? </w:t>
      </w:r>
    </w:p>
    <w:p w:rsidR="0098165A" w:rsidRDefault="0098165A" w:rsidP="00635DF6">
      <w:r>
        <w:tab/>
        <w:t>Une décision sera prise dès que les éléments nécessaires seront connus.</w:t>
      </w:r>
    </w:p>
    <w:p w:rsidR="00ED2DE4" w:rsidRDefault="00ED2DE4" w:rsidP="00ED2DE4">
      <w:pPr>
        <w:spacing w:after="0"/>
      </w:pPr>
      <w:r>
        <w:tab/>
        <w:t>Séance levée à 21 h 30.</w:t>
      </w:r>
    </w:p>
    <w:p w:rsidR="00ED2DE4" w:rsidRDefault="00ED2DE4" w:rsidP="00ED2DE4">
      <w:pPr>
        <w:spacing w:after="0"/>
      </w:pPr>
      <w:r>
        <w:tab/>
        <w:t>Rédaction du PV : Bernadette Lagarde.</w:t>
      </w:r>
    </w:p>
    <w:p w:rsidR="00ED2DE4" w:rsidRDefault="00ED2DE4" w:rsidP="00635DF6">
      <w:r>
        <w:tab/>
        <w:t xml:space="preserve">Responsable du PV : Paul Canler, Maire de la Commune. </w:t>
      </w:r>
    </w:p>
    <w:p w:rsidR="00635DF6" w:rsidRDefault="00635DF6" w:rsidP="00635DF6">
      <w:r>
        <w:tab/>
        <w:t xml:space="preserve"> </w:t>
      </w:r>
    </w:p>
    <w:p w:rsidR="00635DF6" w:rsidRDefault="00635DF6">
      <w:r>
        <w:tab/>
      </w:r>
    </w:p>
    <w:p w:rsidR="001B18C0" w:rsidRDefault="001B18C0">
      <w:r>
        <w:tab/>
      </w:r>
    </w:p>
    <w:p w:rsidR="001B18C0" w:rsidRDefault="001B18C0"/>
    <w:p w:rsidR="00B6372E" w:rsidRDefault="00B6372E">
      <w:r>
        <w:t xml:space="preserve"> </w:t>
      </w:r>
    </w:p>
    <w:p w:rsidR="00B6372E" w:rsidRDefault="00B6372E">
      <w:r>
        <w:tab/>
      </w:r>
    </w:p>
    <w:p w:rsidR="009D4171" w:rsidRDefault="009D4171"/>
    <w:sectPr w:rsidR="009D4171" w:rsidSect="00B4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B2A9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1684"/>
    <w:rsid w:val="00025310"/>
    <w:rsid w:val="0009766D"/>
    <w:rsid w:val="00105F4E"/>
    <w:rsid w:val="001B18C0"/>
    <w:rsid w:val="002C3510"/>
    <w:rsid w:val="00321BCD"/>
    <w:rsid w:val="0037038B"/>
    <w:rsid w:val="003A268A"/>
    <w:rsid w:val="003A6B37"/>
    <w:rsid w:val="004C380E"/>
    <w:rsid w:val="00554D9D"/>
    <w:rsid w:val="005E0775"/>
    <w:rsid w:val="00635DF6"/>
    <w:rsid w:val="00661284"/>
    <w:rsid w:val="00706881"/>
    <w:rsid w:val="008162AE"/>
    <w:rsid w:val="00904ABA"/>
    <w:rsid w:val="0098165A"/>
    <w:rsid w:val="009B0D37"/>
    <w:rsid w:val="009C515E"/>
    <w:rsid w:val="009D4171"/>
    <w:rsid w:val="00A01371"/>
    <w:rsid w:val="00B41180"/>
    <w:rsid w:val="00B6372E"/>
    <w:rsid w:val="00C25AB8"/>
    <w:rsid w:val="00C737EC"/>
    <w:rsid w:val="00C7677D"/>
    <w:rsid w:val="00C87F80"/>
    <w:rsid w:val="00CB0F55"/>
    <w:rsid w:val="00D1313D"/>
    <w:rsid w:val="00D31684"/>
    <w:rsid w:val="00DD0174"/>
    <w:rsid w:val="00DD685D"/>
    <w:rsid w:val="00E961AE"/>
    <w:rsid w:val="00ED2DE4"/>
    <w:rsid w:val="00ED71D6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DD017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8</cp:revision>
  <cp:lastPrinted>2013-01-22T08:24:00Z</cp:lastPrinted>
  <dcterms:created xsi:type="dcterms:W3CDTF">2013-01-22T08:10:00Z</dcterms:created>
  <dcterms:modified xsi:type="dcterms:W3CDTF">2013-01-22T11:18:00Z</dcterms:modified>
</cp:coreProperties>
</file>